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E4" w:rsidRPr="009157B5" w:rsidRDefault="00950D2E">
      <w:pPr>
        <w:rPr>
          <w:rFonts w:ascii="Times New Roman" w:hAnsi="Times New Roman" w:cs="Times New Roman"/>
          <w:sz w:val="24"/>
          <w:szCs w:val="24"/>
        </w:rPr>
      </w:pPr>
      <w:r w:rsidRPr="00950D2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Forța gravitatională"/>
          </v:shape>
        </w:pic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Pe Pãmânt, toate corpurile lãsate libere au tendinţa de a cãdea. Dar ce forţa determina aceasta cãdere? Mult prea obişnuiţi cu ideea cãderii corpurilor, oameniii, în general nici nu şi-au pus întrebarea. Isaac Newton a meditat la aceasta întrebare şi a descoperit aspecte noi şi surprinzatoare</w:t>
      </w:r>
      <w:r w:rsidRPr="009157B5">
        <w:rPr>
          <w:rFonts w:ascii="Times New Roman" w:hAnsi="Times New Roman" w:cs="Times New Roman"/>
          <w:sz w:val="24"/>
          <w:szCs w:val="24"/>
        </w:rPr>
        <w:t>.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Forţa de atracţie gravitaţionalã determinã cãderea corpurilor</w:t>
      </w:r>
      <w:r w:rsidRPr="009157B5">
        <w:rPr>
          <w:rFonts w:ascii="Times New Roman" w:hAnsi="Times New Roman" w:cs="Times New Roman"/>
          <w:sz w:val="24"/>
          <w:szCs w:val="24"/>
        </w:rPr>
        <w:t>.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</w:rPr>
        <w:t>Dar Newton s-a gândit mai departe: dacã existã o forţã de atracţie între mãrul din copac şi Pãmânt, atunci, trebuie sã existe o forţã de atracţie între oricare douã corpuri din univers. Astfel, existã forţe de atracţie între Pãmânt, Soare, Lunã, sau alte planete, aceste forţe de atracţie menţin echilibrul sistemului solar.</w:t>
      </w:r>
    </w:p>
    <w:p w:rsidR="002847E4" w:rsidRPr="009157B5" w:rsidRDefault="002847E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</w:rPr>
        <w:t xml:space="preserve">Greutatea unui corp nu este aceeaşi în orice loc din univers.De exemplu, greutatea unui cosmonaut dupã lansarea unei nave cosmice e din ce în ce mai micã pe mãsurã ce nava se îndeprteazã de Pãmânt! </w:t>
      </w:r>
      <w:r w:rsidRPr="009157B5">
        <w:rPr>
          <w:rFonts w:ascii="Times New Roman" w:hAnsi="Times New Roman" w:cs="Times New Roman"/>
          <w:sz w:val="24"/>
          <w:szCs w:val="24"/>
          <w:lang w:val="it-IT"/>
        </w:rPr>
        <w:t>Totusi,masa cosmonautului e aceeasi(adicã el are tot 70Kg dar se simte foarte uşor şi pluteşte!)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 xml:space="preserve">Deosebirile dintre masă si greutate sunt: :Greutatea are unitatea de măsură Newton(N) şi măsoară interacţiunea (forţa de atracţie dintre un corp si Pământ); *Masa are unitatea de măsură kilogram(kg) şi măsoară inerţia corpului, masa unui corp exprimă câte kilograme are corpul; *Masa se măsoară cu balanţa, iar Greutatea se măsoară cu dinamometrul;  *Masa e marime scalarã, iar greutatea e vectorialã, având direcţie, sens(vertical in jos) 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Definiţie: greutatea unui corp este forţa de atracţie cu care Pământul acţionează asupra sa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Forta de atracţie gravitaţionalã acţioneazã de la distanţa prin intermediul câmpului gravitaţional. Pãmântul, planetele, cometele se rotesc in câmpul gravitaţional al soarelui, forţa centrifuga echilibrând forţa de atracţie gravitaţionalã.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Orice corp(sau planetã) e înconjurat de propriul sãu câmp gravitaţional. In 1993 cometa Shoemaker-Levy, care se rotea în câmpul gravitaţional al soarelui s-a apropiat prea mult de uriaşa planetã Jupiter si a fost atrasã de câmpul gravitaţional Jupiterian ceea ce a dus la ruperea în bucaţi a cometei şi apoi la prãbuşirea pe Jupiter.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In orice loc, câmpul gravitaţional e caracterizat de acceleraţia gravitaţionalã g. Pe Pãmânt g=9,8N/kg. Luna are masa mult mai micã decât Pãmântul, acceleraţia gravitaţionalã g</w:t>
      </w:r>
      <w:r w:rsidRPr="009157B5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L</w:t>
      </w:r>
      <w:r w:rsidRPr="009157B5">
        <w:rPr>
          <w:rFonts w:ascii="Times New Roman" w:hAnsi="Times New Roman" w:cs="Times New Roman"/>
          <w:sz w:val="24"/>
          <w:szCs w:val="24"/>
          <w:lang w:val="it-IT"/>
        </w:rPr>
        <w:t xml:space="preserve"> e de 6 ori mai micã(si greutatea obiectelor e de 6 ori mai micã pe Lunã)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Concluzie: Forţa de atracţie gravitaţionalã e direct proporţionalã cu masa corpurilor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 xml:space="preserve">Cu cât un obiect e mai departe de centrul Pãmântului cu atât greutatea lui scade: la o distanţã dublã, forţa de atracţie (greutatea) scade de 4 ori, la o distanţã triplã forţa de atracţie scade de 9 ori 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Legea Atracţiei Universale: Între oricare douã corpuri existã forţe de atracţie gravitaţionale direct proporţionale cu masele corpurilor şi invers proporţionale cu pãtratul distanţei dintre ele 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Formula greutãţii G=mg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Pãmântul are formã de geoid, fiind mai turtit la poli. La Poli acceleraţia gravitaţionalã e mai mare decât la Ecuator(şi obiectele au greutate mai mare la poli), pentru ca polii sunt mai aproape de centrul Pãmântului.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Ce aspect al Legii Atractiei Universale pune în evidenţã acest lucru ?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Forţa de atracţie gravitaţionalã poate avea rol de :</w:t>
      </w:r>
      <w:r w:rsidRPr="009157B5">
        <w:rPr>
          <w:rFonts w:ascii="Times New Roman" w:hAnsi="Times New Roman" w:cs="Times New Roman"/>
          <w:sz w:val="24"/>
          <w:szCs w:val="24"/>
          <w:lang w:val="it-IT"/>
        </w:rPr>
        <w:br/>
        <w:t>1. Forţã de tracţiune( când un corp cade liber viteza sa creşte) 2.Forţã rezistentã(când un corp e aruncat în sus viteza sa scade</w:t>
      </w:r>
      <w:r w:rsidRPr="009157B5">
        <w:rPr>
          <w:rFonts w:ascii="Times New Roman" w:hAnsi="Times New Roman" w:cs="Times New Roman"/>
          <w:sz w:val="24"/>
          <w:szCs w:val="24"/>
          <w:lang w:val="it-IT"/>
        </w:rPr>
        <w:br/>
        <w:t>3. Forţã centripetã( Luna se roteşte în jurul Pãmântului sub acţiunea forţei gravitaţionale)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Forţe de atracţie gravitaţionalã acţioneazã între oricare 2 corpuri, dar, dacã sunt douã corpuri foarte mici nu se observã.  Forţele de atracţie gravitaţionalã dintre ele fiindcã sunt foarte mici faţã de greuţãtile lor(care sunt forţele cu care Pãmântul-care are o masa uriaşã le atrage)</w:t>
      </w:r>
    </w:p>
    <w:p w:rsidR="002847E4" w:rsidRPr="009157B5" w:rsidRDefault="002847E4" w:rsidP="00270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7E4" w:rsidRPr="009157B5" w:rsidRDefault="002847E4" w:rsidP="00270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 xml:space="preserve">Un efect al acţiunii câmpului gravitaţional al Lunii este mareea. În partea în care Luna este mai apropiata de Terra, forţa de atracţie gravitaţionalã a Lunii este mai puternicã si genereazã fluxul 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Respectându-se principiul acţiunii si reacţiunii, forţa de atracţie dintre 2 corpuri este reciprocã. Adicã în timp ce un mãr e atras de Pãmânt(cu forţa de greutate G), şi asupra Pãmântului acţioneazã o forţã de atracţie din partea mãrului (G’) având punctul de aplicaţie în centrul Pãmântului, fiind reacţiune la greutatea mãrului, dar nu are efecte vizibile asupra Pãmântului datoritã masei sale uriaşe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  <w:r w:rsidRPr="009157B5">
        <w:rPr>
          <w:rFonts w:ascii="Times New Roman" w:hAnsi="Times New Roman" w:cs="Times New Roman"/>
          <w:sz w:val="24"/>
          <w:szCs w:val="24"/>
          <w:lang w:val="it-IT"/>
        </w:rPr>
        <w:t>Când un corp stã pe o suprafaţã, mai apare o pereche de forţe acţiune-reacţiune: forţa de apasare(N’) a corpului pe suprafaţã(cu sensul vertical în jos)– şi forţa normalã de reacţiune ce acţioneazã asupra corpului vertical în sus, susţinându-l.</w:t>
      </w:r>
    </w:p>
    <w:p w:rsidR="002847E4" w:rsidRPr="009157B5" w:rsidRDefault="002847E4" w:rsidP="00270E97">
      <w:pPr>
        <w:rPr>
          <w:rFonts w:ascii="Times New Roman" w:hAnsi="Times New Roman" w:cs="Times New Roman"/>
          <w:sz w:val="24"/>
          <w:szCs w:val="24"/>
        </w:rPr>
      </w:pPr>
    </w:p>
    <w:p w:rsidR="002847E4" w:rsidRDefault="002847E4"/>
    <w:p w:rsidR="002847E4" w:rsidRPr="009157B5" w:rsidRDefault="002847E4">
      <w:pPr>
        <w:rPr>
          <w:rFonts w:ascii="Times New Roman" w:hAnsi="Times New Roman" w:cs="Times New Roman"/>
          <w:sz w:val="24"/>
          <w:szCs w:val="24"/>
        </w:rPr>
      </w:pPr>
    </w:p>
    <w:sectPr w:rsidR="002847E4" w:rsidRPr="009157B5" w:rsidSect="00C0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1C7"/>
    <w:multiLevelType w:val="hybridMultilevel"/>
    <w:tmpl w:val="485EAEA8"/>
    <w:lvl w:ilvl="0" w:tplc="0F20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4CCA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CFEE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B6021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6027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B6A85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A050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626E2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E28C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9F54CDB"/>
    <w:multiLevelType w:val="hybridMultilevel"/>
    <w:tmpl w:val="6112752A"/>
    <w:lvl w:ilvl="0" w:tplc="52F85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B0C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F4AB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5E87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95E9A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40A4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081A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10F3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56BA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99B315B"/>
    <w:multiLevelType w:val="hybridMultilevel"/>
    <w:tmpl w:val="3F0C2AFC"/>
    <w:lvl w:ilvl="0" w:tplc="91BE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48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4EA4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728F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2ADD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A0C0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6681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0646B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06A95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E97"/>
    <w:rsid w:val="00270E97"/>
    <w:rsid w:val="002847E4"/>
    <w:rsid w:val="005718BC"/>
    <w:rsid w:val="009157B5"/>
    <w:rsid w:val="00941492"/>
    <w:rsid w:val="00950D2E"/>
    <w:rsid w:val="00C048AE"/>
    <w:rsid w:val="00D8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AE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15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Virtual PC</cp:lastModifiedBy>
  <cp:revision>3</cp:revision>
  <dcterms:created xsi:type="dcterms:W3CDTF">2009-01-16T07:17:00Z</dcterms:created>
  <dcterms:modified xsi:type="dcterms:W3CDTF">2010-01-28T11:16:00Z</dcterms:modified>
</cp:coreProperties>
</file>